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A0" w:rsidRDefault="002C38A0" w:rsidP="002C38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КОДЕКС  ПРОФЕСІЙНОЇ МАЙСТЕРНОСТІ  БІБЛІОТЕКАРЯ</w:t>
      </w:r>
    </w:p>
    <w:p w:rsidR="002C38A0" w:rsidRDefault="002C38A0" w:rsidP="002C38A0">
      <w:pPr>
        <w:rPr>
          <w:b/>
          <w:sz w:val="28"/>
          <w:szCs w:val="28"/>
          <w:lang w:val="uk-UA"/>
        </w:rPr>
      </w:pPr>
    </w:p>
    <w:p w:rsidR="002C38A0" w:rsidRDefault="002C38A0" w:rsidP="002C38A0">
      <w:pPr>
        <w:rPr>
          <w:b/>
          <w:sz w:val="28"/>
          <w:szCs w:val="28"/>
          <w:lang w:val="uk-UA"/>
        </w:rPr>
      </w:pPr>
    </w:p>
    <w:p w:rsidR="002C38A0" w:rsidRDefault="002C38A0" w:rsidP="002C38A0">
      <w:pPr>
        <w:rPr>
          <w:b/>
          <w:sz w:val="28"/>
          <w:szCs w:val="28"/>
          <w:lang w:val="uk-UA"/>
        </w:rPr>
      </w:pPr>
    </w:p>
    <w:p w:rsidR="002C38A0" w:rsidRDefault="002C38A0" w:rsidP="002C38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1.Ставитися до  бібліотечної справи як до діяльності великого   соціального значення.</w:t>
      </w:r>
    </w:p>
    <w:p w:rsidR="002C38A0" w:rsidRDefault="002C38A0" w:rsidP="002C38A0">
      <w:pPr>
        <w:rPr>
          <w:b/>
          <w:sz w:val="28"/>
          <w:szCs w:val="28"/>
          <w:lang w:val="uk-UA"/>
        </w:rPr>
      </w:pPr>
    </w:p>
    <w:p w:rsidR="002C38A0" w:rsidRDefault="002C38A0" w:rsidP="002C38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2.Орієнтуватися в системі книговидання, знати сучасний книжковий ринок.</w:t>
      </w:r>
    </w:p>
    <w:p w:rsidR="002C38A0" w:rsidRDefault="002C38A0" w:rsidP="002C38A0">
      <w:pPr>
        <w:rPr>
          <w:b/>
          <w:sz w:val="28"/>
          <w:szCs w:val="28"/>
          <w:lang w:val="uk-UA"/>
        </w:rPr>
      </w:pPr>
    </w:p>
    <w:p w:rsidR="002C38A0" w:rsidRDefault="002C38A0" w:rsidP="002C38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3.Безперервно поповнювати свої професійні знання, бо </w:t>
      </w:r>
      <w:proofErr w:type="spellStart"/>
      <w:r>
        <w:rPr>
          <w:b/>
          <w:sz w:val="28"/>
          <w:szCs w:val="28"/>
          <w:lang w:val="uk-UA"/>
        </w:rPr>
        <w:t>начитанність</w:t>
      </w:r>
      <w:proofErr w:type="spellEnd"/>
      <w:r>
        <w:rPr>
          <w:b/>
          <w:sz w:val="28"/>
          <w:szCs w:val="28"/>
          <w:lang w:val="uk-UA"/>
        </w:rPr>
        <w:t xml:space="preserve"> є, перш за все, ознакою професійних рис.</w:t>
      </w:r>
    </w:p>
    <w:p w:rsidR="002C38A0" w:rsidRDefault="002C38A0" w:rsidP="002C38A0">
      <w:pPr>
        <w:rPr>
          <w:b/>
          <w:sz w:val="28"/>
          <w:szCs w:val="28"/>
          <w:lang w:val="uk-UA"/>
        </w:rPr>
      </w:pPr>
    </w:p>
    <w:p w:rsidR="002C38A0" w:rsidRDefault="002C38A0" w:rsidP="002C38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4.Бути людиною творчою, активною, постійно працювати над собою.</w:t>
      </w:r>
    </w:p>
    <w:p w:rsidR="002C38A0" w:rsidRDefault="002C38A0" w:rsidP="002C38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2C38A0" w:rsidRDefault="002C38A0" w:rsidP="002C38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5.Запроваджувати нові інформаційні технології вербальної та візуальної комунікацій.</w:t>
      </w:r>
    </w:p>
    <w:p w:rsidR="002C38A0" w:rsidRDefault="002C38A0" w:rsidP="002C38A0">
      <w:pPr>
        <w:rPr>
          <w:b/>
          <w:sz w:val="28"/>
          <w:szCs w:val="28"/>
          <w:lang w:val="uk-UA"/>
        </w:rPr>
      </w:pPr>
    </w:p>
    <w:p w:rsidR="002C38A0" w:rsidRDefault="002C38A0" w:rsidP="002C38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6.Допомогати користувачам у пошуках якісної інформації.</w:t>
      </w:r>
    </w:p>
    <w:p w:rsidR="002C38A0" w:rsidRDefault="002C38A0" w:rsidP="002C38A0">
      <w:pPr>
        <w:rPr>
          <w:b/>
          <w:sz w:val="28"/>
          <w:szCs w:val="28"/>
          <w:lang w:val="uk-UA"/>
        </w:rPr>
      </w:pPr>
    </w:p>
    <w:p w:rsidR="002C38A0" w:rsidRDefault="002C38A0" w:rsidP="002C38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7.Демонструвати читачам різновікових груп всеосяжне багатство інформаційних технологій.</w:t>
      </w:r>
    </w:p>
    <w:p w:rsidR="002C38A0" w:rsidRDefault="002C38A0" w:rsidP="002C38A0">
      <w:pPr>
        <w:rPr>
          <w:b/>
          <w:sz w:val="28"/>
          <w:szCs w:val="28"/>
          <w:lang w:val="uk-UA"/>
        </w:rPr>
      </w:pPr>
    </w:p>
    <w:p w:rsidR="002C38A0" w:rsidRDefault="002C38A0" w:rsidP="002C38A0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Втілювати в життя  пораду-заповідь В.О.Сухомлинського «</w:t>
      </w:r>
      <w:proofErr w:type="spellStart"/>
      <w:r>
        <w:rPr>
          <w:b/>
          <w:sz w:val="28"/>
          <w:szCs w:val="28"/>
          <w:lang w:val="uk-UA"/>
        </w:rPr>
        <w:t>Виховуючи-</w:t>
      </w:r>
      <w:proofErr w:type="spellEnd"/>
      <w:r>
        <w:rPr>
          <w:b/>
          <w:sz w:val="28"/>
          <w:szCs w:val="28"/>
          <w:lang w:val="uk-UA"/>
        </w:rPr>
        <w:t xml:space="preserve"> навчай  і розвивай, навчаючи та розвиваючи – виховуй; навчаючи, розвиваючи, виховуючи – самовдосконалюйся.»</w:t>
      </w:r>
    </w:p>
    <w:p w:rsidR="002C38A0" w:rsidRDefault="002C38A0" w:rsidP="002C38A0">
      <w:pPr>
        <w:ind w:left="360"/>
        <w:rPr>
          <w:b/>
          <w:sz w:val="28"/>
          <w:szCs w:val="28"/>
          <w:lang w:val="uk-UA"/>
        </w:rPr>
      </w:pPr>
    </w:p>
    <w:p w:rsidR="00641C17" w:rsidRPr="002C38A0" w:rsidRDefault="00641C17" w:rsidP="002C38A0"/>
    <w:sectPr w:rsidR="00641C17" w:rsidRPr="002C38A0" w:rsidSect="0032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32B9"/>
    <w:multiLevelType w:val="hybridMultilevel"/>
    <w:tmpl w:val="424A813C"/>
    <w:lvl w:ilvl="0" w:tplc="3BBCF4F6">
      <w:start w:val="2014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1">
    <w:nsid w:val="69872428"/>
    <w:multiLevelType w:val="hybridMultilevel"/>
    <w:tmpl w:val="C22A44A4"/>
    <w:lvl w:ilvl="0" w:tplc="42E25B8E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652"/>
    <w:rsid w:val="000E00AF"/>
    <w:rsid w:val="002C38A0"/>
    <w:rsid w:val="00327952"/>
    <w:rsid w:val="00641C17"/>
    <w:rsid w:val="0078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2014-09-24T10:57:00Z</dcterms:created>
  <dcterms:modified xsi:type="dcterms:W3CDTF">2014-09-24T11:01:00Z</dcterms:modified>
</cp:coreProperties>
</file>