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"/>
        <w:gridCol w:w="5232"/>
        <w:gridCol w:w="3027"/>
        <w:gridCol w:w="3033"/>
        <w:gridCol w:w="3029"/>
      </w:tblGrid>
      <w:tr w:rsidR="00662A59" w:rsidRPr="00CC6A9C" w:rsidTr="00DE5895">
        <w:tc>
          <w:tcPr>
            <w:tcW w:w="817" w:type="dxa"/>
            <w:vAlign w:val="center"/>
          </w:tcPr>
          <w:p w:rsidR="00DE5895" w:rsidRPr="00CC6A9C" w:rsidRDefault="00662A59" w:rsidP="00DE5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9C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662A59" w:rsidRPr="00CC6A9C" w:rsidRDefault="00662A59" w:rsidP="00DE5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9C">
              <w:rPr>
                <w:rFonts w:ascii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5323" w:type="dxa"/>
            <w:vAlign w:val="center"/>
          </w:tcPr>
          <w:p w:rsidR="00662A59" w:rsidRPr="00CC6A9C" w:rsidRDefault="00662A59" w:rsidP="00DE5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9C">
              <w:rPr>
                <w:rFonts w:ascii="Times New Roman" w:hAnsi="Times New Roman" w:cs="Times New Roman"/>
                <w:b/>
                <w:sz w:val="28"/>
                <w:szCs w:val="28"/>
              </w:rPr>
              <w:t>Спостереження, бесіди, піші переходи, екскурсії</w:t>
            </w:r>
          </w:p>
        </w:tc>
        <w:tc>
          <w:tcPr>
            <w:tcW w:w="3070" w:type="dxa"/>
            <w:vAlign w:val="center"/>
          </w:tcPr>
          <w:p w:rsidR="00662A59" w:rsidRPr="00CC6A9C" w:rsidRDefault="00662A59" w:rsidP="00DE5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9C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Дидактичні ігри</w:t>
            </w:r>
          </w:p>
        </w:tc>
        <w:tc>
          <w:tcPr>
            <w:tcW w:w="3071" w:type="dxa"/>
            <w:vAlign w:val="center"/>
          </w:tcPr>
          <w:p w:rsidR="00662A59" w:rsidRPr="00CC6A9C" w:rsidRDefault="00662A59" w:rsidP="00DE5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9C">
              <w:rPr>
                <w:rFonts w:ascii="Times New Roman" w:hAnsi="Times New Roman" w:cs="Times New Roman"/>
                <w:b/>
                <w:sz w:val="28"/>
                <w:szCs w:val="28"/>
              </w:rPr>
              <w:t>Рухливі ігри</w:t>
            </w:r>
          </w:p>
        </w:tc>
        <w:tc>
          <w:tcPr>
            <w:tcW w:w="3071" w:type="dxa"/>
            <w:vAlign w:val="center"/>
          </w:tcPr>
          <w:p w:rsidR="00662A59" w:rsidRPr="00CC6A9C" w:rsidRDefault="00662A59" w:rsidP="00DE5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9C">
              <w:rPr>
                <w:rFonts w:ascii="Times New Roman" w:hAnsi="Times New Roman" w:cs="Times New Roman"/>
                <w:b/>
                <w:sz w:val="28"/>
                <w:szCs w:val="28"/>
              </w:rPr>
              <w:t>Трудова діяльність</w:t>
            </w:r>
          </w:p>
        </w:tc>
      </w:tr>
      <w:tr w:rsidR="00662A59" w:rsidRPr="00DE5895" w:rsidTr="004C75A4">
        <w:trPr>
          <w:cantSplit/>
          <w:trHeight w:val="1604"/>
        </w:trPr>
        <w:tc>
          <w:tcPr>
            <w:tcW w:w="817" w:type="dxa"/>
            <w:textDirection w:val="btLr"/>
            <w:vAlign w:val="center"/>
          </w:tcPr>
          <w:p w:rsidR="00662A59" w:rsidRPr="00CC6A9C" w:rsidRDefault="00662A59" w:rsidP="00DE58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9C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5323" w:type="dxa"/>
            <w:vAlign w:val="center"/>
          </w:tcPr>
          <w:p w:rsidR="00662A59" w:rsidRPr="00DE5895" w:rsidRDefault="00662A59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Бесіда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Дорожній рух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2A59" w:rsidRPr="00DE5895" w:rsidRDefault="00662A59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Читання вірша Р. Скучайте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Світлофор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0" w:type="dxa"/>
            <w:vAlign w:val="center"/>
          </w:tcPr>
          <w:p w:rsidR="00662A59" w:rsidRPr="00DE5895" w:rsidRDefault="00D50C1F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Дидактична гра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Дорожні знаки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662A59" w:rsidRPr="00DE5895" w:rsidRDefault="00FD42E3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З купини на купину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Кольорові автомобілі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Бережи предмет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662A59" w:rsidRPr="00DE5895" w:rsidRDefault="00DE5895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Підмітання доріжки, що веде до ігрового майданчика</w:t>
            </w:r>
          </w:p>
        </w:tc>
      </w:tr>
      <w:tr w:rsidR="00662A59" w:rsidRPr="00DE5895" w:rsidTr="00DE5895">
        <w:trPr>
          <w:cantSplit/>
          <w:trHeight w:val="1407"/>
        </w:trPr>
        <w:tc>
          <w:tcPr>
            <w:tcW w:w="817" w:type="dxa"/>
            <w:textDirection w:val="btLr"/>
            <w:vAlign w:val="center"/>
          </w:tcPr>
          <w:p w:rsidR="00662A59" w:rsidRPr="00CC6A9C" w:rsidRDefault="00662A59" w:rsidP="00DE58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9C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5323" w:type="dxa"/>
            <w:vAlign w:val="center"/>
          </w:tcPr>
          <w:p w:rsidR="00662A59" w:rsidRPr="00DE5895" w:rsidRDefault="00662A59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Спостереження за пасажирським транспортом</w:t>
            </w:r>
          </w:p>
        </w:tc>
        <w:tc>
          <w:tcPr>
            <w:tcW w:w="3070" w:type="dxa"/>
            <w:vAlign w:val="center"/>
          </w:tcPr>
          <w:p w:rsidR="00662A59" w:rsidRPr="00DE5895" w:rsidRDefault="00D50C1F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Дидактична гра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Азбука міста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0C1F" w:rsidRPr="00DE5895" w:rsidRDefault="00D50C1F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вірша В </w:t>
            </w:r>
            <w:proofErr w:type="spellStart"/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Паронової</w:t>
            </w:r>
            <w:proofErr w:type="spellEnd"/>
            <w:r w:rsidRPr="00DE58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Перехід вулиці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662A59" w:rsidRPr="00DE5895" w:rsidRDefault="00FD42E3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Пташки й автомобілі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DE5895" w:rsidRPr="00DE58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DE5895"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аборонений рух</w:t>
            </w:r>
            <w:r w:rsidR="00DE5895" w:rsidRPr="00DE58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DE5895"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Квачі парами</w:t>
            </w:r>
            <w:r w:rsidR="00DE5895"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662A59" w:rsidRPr="00DE5895" w:rsidRDefault="00DE5895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Збирання сміття на ігровому майданчику</w:t>
            </w:r>
          </w:p>
        </w:tc>
      </w:tr>
      <w:tr w:rsidR="00662A59" w:rsidRPr="00DE5895" w:rsidTr="00DE5895">
        <w:trPr>
          <w:cantSplit/>
          <w:trHeight w:val="1413"/>
        </w:trPr>
        <w:tc>
          <w:tcPr>
            <w:tcW w:w="817" w:type="dxa"/>
            <w:textDirection w:val="btLr"/>
            <w:vAlign w:val="center"/>
          </w:tcPr>
          <w:p w:rsidR="00662A59" w:rsidRPr="00CC6A9C" w:rsidRDefault="00662A59" w:rsidP="00DE58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9C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5323" w:type="dxa"/>
            <w:vAlign w:val="center"/>
          </w:tcPr>
          <w:p w:rsidR="00662A59" w:rsidRPr="00DE5895" w:rsidRDefault="00C26325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Бесіда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 буває різним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325" w:rsidRPr="00DE5895" w:rsidRDefault="00C26325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Читання оповідання В.Сухомлинського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Кожна людина повинна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0" w:type="dxa"/>
            <w:vAlign w:val="center"/>
          </w:tcPr>
          <w:p w:rsidR="00662A59" w:rsidRPr="00DE5895" w:rsidRDefault="00D50C1F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Мовленнєва гра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Уважний трамвай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662A59" w:rsidRPr="00DE5895" w:rsidRDefault="00DE5895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Кольорові автомобілі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C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A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Хто найкраще стрибне?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Бережи предмет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662A59" w:rsidRPr="00DE5895" w:rsidRDefault="00DE5895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Збирання сміття на ігровому майданчику</w:t>
            </w:r>
          </w:p>
        </w:tc>
      </w:tr>
      <w:tr w:rsidR="00662A59" w:rsidRPr="00DE5895" w:rsidTr="00DE5895">
        <w:trPr>
          <w:cantSplit/>
          <w:trHeight w:val="1391"/>
        </w:trPr>
        <w:tc>
          <w:tcPr>
            <w:tcW w:w="817" w:type="dxa"/>
            <w:textDirection w:val="btLr"/>
            <w:vAlign w:val="center"/>
          </w:tcPr>
          <w:p w:rsidR="00662A59" w:rsidRPr="00CC6A9C" w:rsidRDefault="00662A59" w:rsidP="00DE58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9C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5323" w:type="dxa"/>
            <w:vAlign w:val="center"/>
          </w:tcPr>
          <w:p w:rsidR="00662A59" w:rsidRPr="00DE5895" w:rsidRDefault="00D50C1F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Бесіда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Де потрібно гратися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0C1F" w:rsidRPr="00DE5895" w:rsidRDefault="00D50C1F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 xml:space="preserve">Читання вірша В. </w:t>
            </w:r>
            <w:proofErr w:type="spellStart"/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Тименка</w:t>
            </w:r>
            <w:proofErr w:type="spellEnd"/>
            <w:r w:rsidRPr="00DE58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Світлофор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0" w:type="dxa"/>
            <w:vAlign w:val="center"/>
          </w:tcPr>
          <w:p w:rsidR="00662A59" w:rsidRPr="00DE5895" w:rsidRDefault="00D50C1F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Дидактична гра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Пішоходи і транспорт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662A59" w:rsidRPr="00DE5895" w:rsidRDefault="00DE5895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З купини на купину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Пташки й автомобілі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Квачі парами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662A59" w:rsidRPr="00DE5895" w:rsidRDefault="00DE5895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 xml:space="preserve">Будування в піску дороги та </w:t>
            </w:r>
            <w:proofErr w:type="spellStart"/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обігрування</w:t>
            </w:r>
            <w:proofErr w:type="spellEnd"/>
            <w:r w:rsidRPr="00DE5895">
              <w:rPr>
                <w:rFonts w:ascii="Times New Roman" w:hAnsi="Times New Roman" w:cs="Times New Roman"/>
                <w:sz w:val="28"/>
                <w:szCs w:val="28"/>
              </w:rPr>
              <w:t xml:space="preserve"> ситуацій з іграшковим транспортом</w:t>
            </w:r>
          </w:p>
        </w:tc>
      </w:tr>
      <w:tr w:rsidR="00662A59" w:rsidRPr="00DE5895" w:rsidTr="00DE5895">
        <w:trPr>
          <w:cantSplit/>
          <w:trHeight w:val="1553"/>
        </w:trPr>
        <w:tc>
          <w:tcPr>
            <w:tcW w:w="817" w:type="dxa"/>
            <w:textDirection w:val="btLr"/>
            <w:vAlign w:val="center"/>
          </w:tcPr>
          <w:p w:rsidR="00662A59" w:rsidRPr="00CC6A9C" w:rsidRDefault="00662A59" w:rsidP="00DE58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9C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</w:tc>
        <w:tc>
          <w:tcPr>
            <w:tcW w:w="5323" w:type="dxa"/>
            <w:vAlign w:val="center"/>
          </w:tcPr>
          <w:p w:rsidR="00662A59" w:rsidRPr="00DE5895" w:rsidRDefault="00D24903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Піший перехід до зупинки громадського транспорту</w:t>
            </w:r>
            <w:bookmarkStart w:id="0" w:name="_GoBack"/>
            <w:bookmarkEnd w:id="0"/>
          </w:p>
        </w:tc>
        <w:tc>
          <w:tcPr>
            <w:tcW w:w="3070" w:type="dxa"/>
            <w:vAlign w:val="center"/>
          </w:tcPr>
          <w:p w:rsidR="00662A59" w:rsidRPr="00DE5895" w:rsidRDefault="00D50C1F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Дидактичні ігри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Водії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Хто проїде першим?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0C1F" w:rsidRPr="00DE5895" w:rsidRDefault="00D50C1F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Вивчення правил поведінки у транспорті В.</w:t>
            </w:r>
            <w:proofErr w:type="spellStart"/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Паронової</w:t>
            </w:r>
            <w:proofErr w:type="spellEnd"/>
            <w:r w:rsidRPr="00DE58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Поведінка у тролейбусі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662A59" w:rsidRPr="00DE5895" w:rsidRDefault="00DE5895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Кольорові автомобілі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C6A9C">
              <w:rPr>
                <w:rFonts w:ascii="Times New Roman" w:hAnsi="Times New Roman" w:cs="Times New Roman"/>
                <w:i/>
                <w:sz w:val="28"/>
                <w:szCs w:val="28"/>
              </w:rPr>
              <w:t>Заборонений рух</w:t>
            </w: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662A59" w:rsidRPr="00DE5895" w:rsidRDefault="00DE5895" w:rsidP="00DE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5">
              <w:rPr>
                <w:rFonts w:ascii="Times New Roman" w:hAnsi="Times New Roman" w:cs="Times New Roman"/>
                <w:sz w:val="28"/>
                <w:szCs w:val="28"/>
              </w:rPr>
              <w:t>Збирання сухих паличок на ігровому майданчику</w:t>
            </w:r>
          </w:p>
        </w:tc>
      </w:tr>
    </w:tbl>
    <w:p w:rsidR="00B86162" w:rsidRPr="00662A59" w:rsidRDefault="00B86162" w:rsidP="00662A59">
      <w:pPr>
        <w:pStyle w:val="a3"/>
        <w:jc w:val="center"/>
        <w:rPr>
          <w:rFonts w:ascii="Times New Roman" w:hAnsi="Times New Roman" w:cs="Times New Roman"/>
        </w:rPr>
      </w:pPr>
    </w:p>
    <w:sectPr w:rsidR="00B86162" w:rsidRPr="00662A59" w:rsidSect="00662A5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21"/>
    <w:rsid w:val="0002504E"/>
    <w:rsid w:val="004C75A4"/>
    <w:rsid w:val="00662A59"/>
    <w:rsid w:val="00B86162"/>
    <w:rsid w:val="00C26325"/>
    <w:rsid w:val="00CC6A9C"/>
    <w:rsid w:val="00D24903"/>
    <w:rsid w:val="00D50C1F"/>
    <w:rsid w:val="00DE5895"/>
    <w:rsid w:val="00F94721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A59"/>
    <w:pPr>
      <w:spacing w:after="0" w:line="240" w:lineRule="auto"/>
    </w:pPr>
  </w:style>
  <w:style w:type="table" w:styleId="a4">
    <w:name w:val="Table Grid"/>
    <w:basedOn w:val="a1"/>
    <w:uiPriority w:val="59"/>
    <w:rsid w:val="006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A59"/>
    <w:pPr>
      <w:spacing w:after="0" w:line="240" w:lineRule="auto"/>
    </w:pPr>
  </w:style>
  <w:style w:type="table" w:styleId="a4">
    <w:name w:val="Table Grid"/>
    <w:basedOn w:val="a1"/>
    <w:uiPriority w:val="59"/>
    <w:rsid w:val="006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5</cp:revision>
  <cp:lastPrinted>2015-11-11T11:20:00Z</cp:lastPrinted>
  <dcterms:created xsi:type="dcterms:W3CDTF">2015-11-11T10:23:00Z</dcterms:created>
  <dcterms:modified xsi:type="dcterms:W3CDTF">2015-11-14T20:47:00Z</dcterms:modified>
</cp:coreProperties>
</file>